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48"/>
          <w:lang w:eastAsia="ru-RU"/>
        </w:rPr>
        <w:t>ОПФР по Волгоградской области продолжает свою информационную и консультационную работу в социальных сетях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Пресс-служба ОПФР по Волгоградской области на постоянной работе продолжает проводить информационно-разъяснительную работу по вопросам пенсионного и социального законодательства во всех популярных российских социальных сетях.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Напоминаем, что у ОПФР по Волгоградской области есть официальная страница в социальной сети Одноклассники (</w:t>
      </w:r>
      <w:hyperlink r:id="rId4">
        <w:r>
          <w:rPr>
            <w:rStyle w:val="Style11"/>
            <w:rFonts w:cs="Times New Roman" w:ascii="Times New Roman" w:hAnsi="Times New Roman"/>
            <w:sz w:val="28"/>
          </w:rPr>
          <w:t>https://ok.ru/pfr.volgogradskayaoblast</w:t>
        </w:r>
      </w:hyperlink>
      <w:r>
        <w:rPr>
          <w:rFonts w:cs="Times New Roman" w:ascii="Times New Roman" w:hAnsi="Times New Roman"/>
          <w:sz w:val="28"/>
          <w:szCs w:val="28"/>
        </w:rPr>
        <w:t>) и группа во ВКонтакте (</w:t>
      </w:r>
      <w:hyperlink r:id="rId5">
        <w:r>
          <w:rPr>
            <w:rStyle w:val="Style11"/>
            <w:rFonts w:cs="Times New Roman" w:ascii="Times New Roman" w:hAnsi="Times New Roman"/>
            <w:sz w:val="28"/>
          </w:rPr>
          <w:t>https://vk.com/pfr.volgogradskayaoblast</w:t>
        </w:r>
      </w:hyperlink>
      <w:r>
        <w:rPr>
          <w:rFonts w:cs="Times New Roman" w:ascii="Times New Roman" w:hAnsi="Times New Roman"/>
          <w:sz w:val="28"/>
          <w:szCs w:val="28"/>
        </w:rPr>
        <w:t xml:space="preserve">). Более того, теперь ПФР есть и в </w:t>
      </w:r>
      <w:r>
        <w:rPr>
          <w:rFonts w:cs="Times New Roman" w:ascii="Times New Roman" w:hAnsi="Times New Roman"/>
          <w:sz w:val="28"/>
          <w:szCs w:val="28"/>
          <w:lang w:val="en-US"/>
        </w:rPr>
        <w:t>Telegram</w:t>
      </w:r>
      <w:r>
        <w:rPr>
          <w:rFonts w:cs="Times New Roman" w:ascii="Times New Roman" w:hAnsi="Times New Roman"/>
          <w:sz w:val="28"/>
          <w:szCs w:val="28"/>
        </w:rPr>
        <w:t xml:space="preserve"> (</w:t>
      </w:r>
      <w:hyperlink r:id="rId6">
        <w:r>
          <w:rPr>
            <w:rStyle w:val="Style11"/>
            <w:rFonts w:cs="Times New Roman" w:ascii="Times New Roman" w:hAnsi="Times New Roman"/>
            <w:sz w:val="28"/>
          </w:rPr>
          <w:t>https://t.me/pfr_volgograd</w:t>
        </w:r>
      </w:hyperlink>
      <w:hyperlink r:id="rId7">
        <w:r>
          <w:rPr>
            <w:rFonts w:cs="Times New Roman" w:ascii="Times New Roman" w:hAnsi="Times New Roman"/>
            <w:sz w:val="28"/>
            <w:szCs w:val="28"/>
          </w:rPr>
          <w:t>).</w:t>
        </w:r>
      </w:hyperlink>
    </w:p>
    <w:p>
      <w:pPr>
        <w:pStyle w:val="Normal"/>
        <w:jc w:val="both"/>
        <w:rPr>
          <w:rFonts w:ascii="Times New Roman" w:hAnsi="Times New Roman" w:cs="Times New Roman"/>
          <w:lang w:val="en-US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en-US"/>
        </w:rPr>
        <w:tab/>
        <w:t xml:space="preserve">Не теряйтесь! Подписывайтесь! Узнавайте новости пенсионного и социального законодательства первыми! </w:t>
      </w:r>
    </w:p>
    <w:p>
      <w:pPr>
        <w:pStyle w:val="Normal"/>
        <w:jc w:val="lef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ok.ru/pfr.volgogradskayaoblast" TargetMode="External"/><Relationship Id="rId5" Type="http://schemas.openxmlformats.org/officeDocument/2006/relationships/hyperlink" Target="https://vk.com/pfr.volgogradskayaoblast" TargetMode="External"/><Relationship Id="rId6" Type="http://schemas.openxmlformats.org/officeDocument/2006/relationships/hyperlink" Target="https://t.me/pfr_volgograd" TargetMode="External"/><Relationship Id="rId7" Type="http://schemas.openxmlformats.org/officeDocument/2006/relationships/hyperlink" Target="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2022-04-05T10:10:00Z</dcterms:modified>
  <cp:revision>123</cp:revision>
</cp:coreProperties>
</file>